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3689F" w:rsidRDefault="00000000" w14:paraId="2B59BB22" w14:textId="77777777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C7C51F" wp14:editId="23E23784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6F" w:rsidP="0033496F" w:rsidRDefault="0033496F" w14:paraId="07E6507C" w14:textId="77777777">
      <w:pPr>
        <w:pStyle w:val="Title"/>
        <w:ind w:left="0"/>
        <w:jc w:val="center"/>
        <w:rPr>
          <w:spacing w:val="-12"/>
        </w:rPr>
      </w:pPr>
    </w:p>
    <w:p w:rsidR="0013689F" w:rsidP="0033496F" w:rsidRDefault="00000000" w14:paraId="2C6CDFC5" w14:textId="33881DA7">
      <w:pPr>
        <w:pStyle w:val="Title"/>
        <w:ind w:left="0"/>
        <w:jc w:val="center"/>
      </w:pPr>
      <w:r>
        <w:rPr>
          <w:spacing w:val="-12"/>
        </w:rPr>
        <w:t>Asset Allowance</w:t>
      </w:r>
      <w:r>
        <w:rPr>
          <w:spacing w:val="-7"/>
        </w:rPr>
        <w:t xml:space="preserve"> </w:t>
      </w:r>
      <w:r>
        <w:rPr>
          <w:spacing w:val="-12"/>
        </w:rPr>
        <w:t>Checklist</w:t>
      </w:r>
    </w:p>
    <w:p w:rsidRPr="0033496F" w:rsidR="0033496F" w:rsidP="0033496F" w:rsidRDefault="0033496F" w14:paraId="5BBB6260" w14:textId="77777777">
      <w:pPr>
        <w:spacing w:before="267"/>
        <w:ind w:right="137"/>
        <w:jc w:val="center"/>
        <w:rPr>
          <w:sz w:val="24"/>
        </w:rPr>
      </w:pPr>
      <w:r w:rsidRPr="0033496F">
        <w:rPr>
          <w:color w:val="C00000"/>
          <w:spacing w:val="-8"/>
          <w:sz w:val="24"/>
        </w:rPr>
        <w:t>Please upload</w:t>
      </w:r>
      <w:r w:rsidRPr="0033496F">
        <w:rPr>
          <w:color w:val="C00000"/>
          <w:spacing w:val="-10"/>
          <w:sz w:val="24"/>
        </w:rPr>
        <w:t xml:space="preserve"> all documents </w:t>
      </w:r>
      <w:r w:rsidRPr="0033496F">
        <w:rPr>
          <w:color w:val="C00000"/>
          <w:spacing w:val="-8"/>
          <w:sz w:val="24"/>
        </w:rPr>
        <w:t>through our</w:t>
      </w:r>
      <w:r w:rsidRPr="0033496F">
        <w:rPr>
          <w:color w:val="C00000"/>
          <w:sz w:val="24"/>
        </w:rPr>
        <w:t xml:space="preserve"> </w:t>
      </w:r>
      <w:r w:rsidRPr="0033496F">
        <w:rPr>
          <w:color w:val="C00000"/>
          <w:spacing w:val="-8"/>
          <w:sz w:val="24"/>
        </w:rPr>
        <w:t>broker</w:t>
      </w:r>
      <w:r w:rsidRPr="0033496F">
        <w:rPr>
          <w:color w:val="C00000"/>
          <w:sz w:val="24"/>
        </w:rPr>
        <w:t xml:space="preserve"> </w:t>
      </w:r>
      <w:r w:rsidRPr="0033496F">
        <w:rPr>
          <w:color w:val="C00000"/>
          <w:spacing w:val="-8"/>
          <w:sz w:val="24"/>
        </w:rPr>
        <w:t>portal.</w:t>
      </w:r>
    </w:p>
    <w:p w:rsidRPr="0033496F" w:rsidR="0013689F" w:rsidRDefault="0013689F" w14:paraId="6CF4F5B4" w14:textId="60EC85B0">
      <w:pPr>
        <w:spacing w:before="16"/>
        <w:ind w:left="111"/>
        <w:rPr>
          <w:w w:val="85"/>
        </w:rPr>
      </w:pPr>
    </w:p>
    <w:p w:rsidRPr="0033496F" w:rsidR="000D0FA9" w:rsidRDefault="000D0FA9" w14:paraId="2D2CC6C2" w14:textId="77777777">
      <w:pPr>
        <w:spacing w:before="16"/>
        <w:ind w:left="111"/>
        <w:rPr>
          <w:b/>
          <w:w w:val="85"/>
          <w:u w:val="single"/>
        </w:rPr>
      </w:pPr>
    </w:p>
    <w:p w:rsidRPr="0033496F" w:rsidR="000D0FA9" w:rsidP="7636E77D" w:rsidRDefault="000D0FA9" w14:paraId="3C7A13C1" w14:textId="150523BD">
      <w:pPr>
        <w:spacing w:before="16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6E77D" w:rsidR="77CD83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Current Mortgage Statements on Subject and all Non-Subject Properties</w:t>
      </w:r>
    </w:p>
    <w:p w:rsidRPr="0033496F" w:rsidR="000D0FA9" w:rsidP="7636E77D" w:rsidRDefault="000D0FA9" w14:paraId="3BEF92BE" w14:textId="76007807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6E77D" w:rsidR="77CD8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Include HOI, HOA (if applicable), and Tax info on all properties owned</w:t>
      </w:r>
    </w:p>
    <w:p w:rsidRPr="0033496F" w:rsidR="000D0FA9" w:rsidP="7636E77D" w:rsidRDefault="000D0FA9" w14:paraId="713B77E8" w14:textId="01B1AD2B">
      <w:pPr>
        <w:pStyle w:val="ListParagraph"/>
        <w:spacing w:before="16"/>
        <w:ind w:left="111"/>
        <w:rPr>
          <w:b w:val="1"/>
          <w:bCs w:val="1"/>
          <w:u w:val="none"/>
        </w:rPr>
      </w:pPr>
    </w:p>
    <w:p w:rsidRPr="0033496F" w:rsidR="0013689F" w:rsidP="7636E77D" w:rsidRDefault="00000000" w14:paraId="77B2EFE2" w14:textId="77777777" w14:noSpellErr="1">
      <w:pPr>
        <w:pStyle w:val="Heading1"/>
        <w:spacing w:before="23"/>
        <w:ind w:left="0"/>
        <w:rPr>
          <w:rFonts w:ascii="Calibri" w:hAnsi="Calibri" w:cs="Calibri"/>
          <w:u w:val="none"/>
        </w:rPr>
      </w:pPr>
      <w:r w:rsidRPr="0033496F" w:rsidR="00000000">
        <w:rPr>
          <w:rFonts w:ascii="Calibri" w:hAnsi="Calibri" w:cs="Calibri"/>
          <w:w w:val="80"/>
        </w:rPr>
        <w:t>Assets</w:t>
      </w:r>
      <w:r w:rsidRPr="0033496F" w:rsidR="00000000">
        <w:rPr>
          <w:rFonts w:ascii="Calibri" w:hAnsi="Calibri" w:cs="Calibri"/>
          <w:spacing w:val="11"/>
        </w:rPr>
        <w:t xml:space="preserve"> </w:t>
      </w:r>
      <w:r w:rsidRPr="0033496F" w:rsidR="00000000">
        <w:rPr>
          <w:rFonts w:ascii="Calibri" w:hAnsi="Calibri" w:cs="Calibri"/>
          <w:w w:val="80"/>
        </w:rPr>
        <w:t>–</w:t>
      </w:r>
      <w:r w:rsidRPr="0033496F" w:rsidR="00000000">
        <w:rPr>
          <w:rFonts w:ascii="Calibri" w:hAnsi="Calibri" w:cs="Calibri"/>
          <w:spacing w:val="11"/>
        </w:rPr>
        <w:t xml:space="preserve"> </w:t>
      </w:r>
      <w:r w:rsidRPr="0033496F" w:rsidR="00000000">
        <w:rPr>
          <w:rFonts w:ascii="Calibri" w:hAnsi="Calibri" w:cs="Calibri"/>
          <w:w w:val="80"/>
        </w:rPr>
        <w:t>Down</w:t>
      </w:r>
      <w:r w:rsidRPr="0033496F" w:rsidR="00000000">
        <w:rPr>
          <w:rFonts w:ascii="Calibri" w:hAnsi="Calibri" w:cs="Calibri"/>
          <w:spacing w:val="4"/>
        </w:rPr>
        <w:t xml:space="preserve"> </w:t>
      </w:r>
      <w:r w:rsidRPr="0033496F" w:rsidR="00000000">
        <w:rPr>
          <w:rFonts w:ascii="Calibri" w:hAnsi="Calibri" w:cs="Calibri"/>
          <w:w w:val="80"/>
        </w:rPr>
        <w:t>Payment,</w:t>
      </w:r>
      <w:r w:rsidRPr="0033496F" w:rsidR="00000000">
        <w:rPr>
          <w:rFonts w:ascii="Calibri" w:hAnsi="Calibri" w:cs="Calibri"/>
          <w:spacing w:val="11"/>
        </w:rPr>
        <w:t xml:space="preserve"> </w:t>
      </w:r>
      <w:r w:rsidRPr="0033496F" w:rsidR="00000000">
        <w:rPr>
          <w:rFonts w:ascii="Calibri" w:hAnsi="Calibri" w:cs="Calibri"/>
          <w:w w:val="80"/>
        </w:rPr>
        <w:t>Closing</w:t>
      </w:r>
      <w:r w:rsidRPr="0033496F" w:rsidR="00000000">
        <w:rPr>
          <w:rFonts w:ascii="Calibri" w:hAnsi="Calibri" w:cs="Calibri"/>
          <w:spacing w:val="11"/>
        </w:rPr>
        <w:t xml:space="preserve"> </w:t>
      </w:r>
      <w:r w:rsidRPr="0033496F" w:rsidR="00000000">
        <w:rPr>
          <w:rFonts w:ascii="Calibri" w:hAnsi="Calibri" w:cs="Calibri"/>
          <w:w w:val="80"/>
        </w:rPr>
        <w:t>Costs,</w:t>
      </w:r>
      <w:r w:rsidRPr="0033496F" w:rsidR="00000000">
        <w:rPr>
          <w:rFonts w:ascii="Calibri" w:hAnsi="Calibri" w:cs="Calibri"/>
          <w:spacing w:val="-1"/>
        </w:rPr>
        <w:t xml:space="preserve"> </w:t>
      </w:r>
      <w:r w:rsidRPr="0033496F" w:rsidR="00000000">
        <w:rPr>
          <w:rFonts w:ascii="Calibri" w:hAnsi="Calibri" w:cs="Calibri"/>
          <w:spacing w:val="-4"/>
          <w:w w:val="80"/>
        </w:rPr>
        <w:t>Etc.</w:t>
      </w:r>
    </w:p>
    <w:p w:rsidR="0013689F" w:rsidRDefault="00000000" w14:paraId="26A9AE15" w14:textId="77777777">
      <w:pPr>
        <w:pStyle w:val="ListParagraph"/>
        <w:numPr>
          <w:ilvl w:val="0"/>
          <w:numId w:val="1"/>
        </w:numPr>
        <w:tabs>
          <w:tab w:val="left" w:pos="831"/>
        </w:tabs>
        <w:spacing w:before="43" w:line="235" w:lineRule="auto"/>
        <w:ind w:right="105" w:hanging="360"/>
      </w:pPr>
      <w:r w:rsidRPr="0033496F">
        <w:t>2</w:t>
      </w:r>
      <w:r w:rsidRPr="0033496F">
        <w:rPr>
          <w:spacing w:val="-3"/>
        </w:rPr>
        <w:t xml:space="preserve"> </w:t>
      </w:r>
      <w:r w:rsidRPr="0033496F">
        <w:t>months</w:t>
      </w:r>
      <w:r w:rsidRPr="0033496F">
        <w:rPr>
          <w:spacing w:val="-4"/>
        </w:rPr>
        <w:t xml:space="preserve"> </w:t>
      </w:r>
      <w:r w:rsidRPr="0033496F">
        <w:t>consecutive</w:t>
      </w:r>
      <w:r w:rsidRPr="0033496F">
        <w:rPr>
          <w:spacing w:val="-1"/>
        </w:rPr>
        <w:t xml:space="preserve"> </w:t>
      </w:r>
      <w:r w:rsidRPr="0033496F">
        <w:t>bank</w:t>
      </w:r>
      <w:r w:rsidRPr="0033496F">
        <w:rPr>
          <w:spacing w:val="-4"/>
        </w:rPr>
        <w:t xml:space="preserve"> </w:t>
      </w:r>
      <w:r w:rsidRPr="0033496F">
        <w:t>statements</w:t>
      </w:r>
      <w:r w:rsidRPr="0033496F">
        <w:rPr>
          <w:spacing w:val="-2"/>
        </w:rPr>
        <w:t xml:space="preserve"> </w:t>
      </w:r>
      <w:r w:rsidRPr="0033496F">
        <w:t>showing</w:t>
      </w:r>
      <w:r w:rsidRPr="0033496F">
        <w:rPr>
          <w:spacing w:val="-3"/>
        </w:rPr>
        <w:t xml:space="preserve"> </w:t>
      </w:r>
      <w:r w:rsidRPr="0033496F">
        <w:t>sourcing</w:t>
      </w:r>
      <w:r w:rsidRPr="0033496F">
        <w:rPr>
          <w:spacing w:val="-3"/>
        </w:rPr>
        <w:t xml:space="preserve"> </w:t>
      </w:r>
      <w:r w:rsidRPr="0033496F">
        <w:t>and</w:t>
      </w:r>
      <w:r w:rsidRPr="0033496F">
        <w:rPr>
          <w:spacing w:val="-3"/>
        </w:rPr>
        <w:t xml:space="preserve"> </w:t>
      </w:r>
      <w:r w:rsidRPr="0033496F">
        <w:t>seasoning</w:t>
      </w:r>
      <w:r w:rsidRPr="0033496F">
        <w:rPr>
          <w:spacing w:val="-5"/>
        </w:rPr>
        <w:t xml:space="preserve"> </w:t>
      </w:r>
      <w:r w:rsidRPr="0033496F">
        <w:t>of</w:t>
      </w:r>
      <w:r w:rsidRPr="0033496F">
        <w:rPr>
          <w:spacing w:val="-2"/>
        </w:rPr>
        <w:t xml:space="preserve"> </w:t>
      </w:r>
      <w:r w:rsidRPr="0033496F">
        <w:t>funds</w:t>
      </w:r>
      <w:r w:rsidRPr="0033496F">
        <w:rPr>
          <w:spacing w:val="-2"/>
        </w:rPr>
        <w:t xml:space="preserve"> </w:t>
      </w:r>
      <w:r w:rsidRPr="0033496F">
        <w:t>for</w:t>
      </w:r>
      <w:r w:rsidRPr="0033496F">
        <w:rPr>
          <w:spacing w:val="-2"/>
        </w:rPr>
        <w:t xml:space="preserve"> </w:t>
      </w:r>
      <w:r w:rsidRPr="0033496F">
        <w:t>the</w:t>
      </w:r>
      <w:r w:rsidRPr="0033496F">
        <w:rPr>
          <w:spacing w:val="-4"/>
        </w:rPr>
        <w:t xml:space="preserve"> </w:t>
      </w:r>
      <w:r w:rsidRPr="0033496F">
        <w:t>down</w:t>
      </w:r>
      <w:r w:rsidRPr="0033496F">
        <w:rPr>
          <w:spacing w:val="-3"/>
        </w:rPr>
        <w:t xml:space="preserve"> </w:t>
      </w:r>
      <w:r w:rsidRPr="0033496F">
        <w:t>payment</w:t>
      </w:r>
      <w:r w:rsidRPr="0033496F">
        <w:rPr>
          <w:spacing w:val="-1"/>
        </w:rPr>
        <w:t xml:space="preserve"> </w:t>
      </w:r>
      <w:r w:rsidRPr="0033496F">
        <w:t>(if purchase) and reserves (if required per program)</w:t>
      </w:r>
    </w:p>
    <w:p w:rsidRPr="0033496F" w:rsidR="000D0FA9" w:rsidP="000D0FA9" w:rsidRDefault="000D0FA9" w14:paraId="29D80CE6" w14:textId="77777777">
      <w:pPr>
        <w:pStyle w:val="ListParagraph"/>
        <w:tabs>
          <w:tab w:val="left" w:pos="831"/>
        </w:tabs>
        <w:spacing w:before="43" w:line="235" w:lineRule="auto"/>
        <w:ind w:left="831" w:right="105" w:firstLine="0"/>
      </w:pPr>
    </w:p>
    <w:p w:rsidRPr="0033496F" w:rsidR="0013689F" w:rsidP="7636E77D" w:rsidRDefault="00000000" w14:paraId="56883491" w14:textId="77777777" w14:noSpellErr="1">
      <w:pPr>
        <w:pStyle w:val="Heading1"/>
        <w:spacing w:before="29"/>
        <w:ind w:left="0"/>
        <w:rPr>
          <w:rFonts w:ascii="Calibri" w:hAnsi="Calibri" w:cs="Calibri"/>
          <w:u w:val="none"/>
        </w:rPr>
      </w:pPr>
      <w:r w:rsidRPr="0033496F" w:rsidR="00000000">
        <w:rPr>
          <w:rFonts w:ascii="Calibri" w:hAnsi="Calibri" w:cs="Calibri"/>
          <w:spacing w:val="-2"/>
        </w:rPr>
        <w:t>Property</w:t>
      </w:r>
    </w:p>
    <w:p w:rsidRPr="0033496F" w:rsidR="0013689F" w:rsidRDefault="00000000" w14:paraId="42558FD1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54"/>
        <w:ind w:left="830" w:hanging="359"/>
      </w:pPr>
      <w:r w:rsidRPr="0033496F">
        <w:t>Purchase</w:t>
      </w:r>
      <w:r w:rsidRPr="0033496F">
        <w:rPr>
          <w:spacing w:val="-5"/>
        </w:rPr>
        <w:t xml:space="preserve"> </w:t>
      </w:r>
      <w:r w:rsidRPr="0033496F">
        <w:t>Contract</w:t>
      </w:r>
      <w:r w:rsidRPr="0033496F">
        <w:rPr>
          <w:spacing w:val="-5"/>
        </w:rPr>
        <w:t xml:space="preserve"> </w:t>
      </w:r>
      <w:r w:rsidRPr="0033496F">
        <w:t>(if</w:t>
      </w:r>
      <w:r w:rsidRPr="0033496F">
        <w:rPr>
          <w:spacing w:val="-3"/>
        </w:rPr>
        <w:t xml:space="preserve"> </w:t>
      </w:r>
      <w:r w:rsidRPr="0033496F">
        <w:rPr>
          <w:spacing w:val="-2"/>
        </w:rPr>
        <w:t>purchase)</w:t>
      </w:r>
    </w:p>
    <w:p w:rsidRPr="0033496F" w:rsidR="0013689F" w:rsidRDefault="00000000" w14:paraId="677B2967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</w:pPr>
      <w:r w:rsidRPr="0033496F">
        <w:t>Prelim</w:t>
      </w:r>
      <w:r w:rsidRPr="0033496F">
        <w:rPr>
          <w:spacing w:val="-4"/>
        </w:rPr>
        <w:t xml:space="preserve"> </w:t>
      </w:r>
      <w:r w:rsidRPr="0033496F">
        <w:t>within</w:t>
      </w:r>
      <w:r w:rsidRPr="0033496F">
        <w:rPr>
          <w:spacing w:val="-3"/>
        </w:rPr>
        <w:t xml:space="preserve"> </w:t>
      </w:r>
      <w:r w:rsidRPr="0033496F">
        <w:t>60</w:t>
      </w:r>
      <w:r w:rsidRPr="0033496F">
        <w:rPr>
          <w:spacing w:val="-2"/>
        </w:rPr>
        <w:t xml:space="preserve"> </w:t>
      </w:r>
      <w:r w:rsidRPr="0033496F">
        <w:t>days</w:t>
      </w:r>
      <w:r w:rsidRPr="0033496F">
        <w:rPr>
          <w:spacing w:val="-4"/>
        </w:rPr>
        <w:t xml:space="preserve"> </w:t>
      </w:r>
      <w:r w:rsidRPr="0033496F">
        <w:t>of</w:t>
      </w:r>
      <w:r w:rsidRPr="0033496F">
        <w:rPr>
          <w:spacing w:val="-2"/>
        </w:rPr>
        <w:t xml:space="preserve"> submission</w:t>
      </w:r>
    </w:p>
    <w:p w:rsidRPr="0033496F" w:rsidR="0013689F" w:rsidRDefault="00000000" w14:paraId="7AF04482" w14:textId="77777777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</w:pPr>
      <w:r w:rsidRPr="0033496F">
        <w:t>Property</w:t>
      </w:r>
      <w:r w:rsidRPr="0033496F">
        <w:rPr>
          <w:spacing w:val="-4"/>
        </w:rPr>
        <w:t xml:space="preserve"> </w:t>
      </w:r>
      <w:r w:rsidRPr="0033496F">
        <w:t>Profile</w:t>
      </w:r>
      <w:r w:rsidRPr="0033496F">
        <w:rPr>
          <w:spacing w:val="-5"/>
        </w:rPr>
        <w:t xml:space="preserve"> </w:t>
      </w:r>
      <w:r w:rsidRPr="0033496F">
        <w:t>(if</w:t>
      </w:r>
      <w:r w:rsidRPr="0033496F">
        <w:rPr>
          <w:spacing w:val="-3"/>
        </w:rPr>
        <w:t xml:space="preserve"> </w:t>
      </w:r>
      <w:r w:rsidRPr="0033496F">
        <w:rPr>
          <w:spacing w:val="-2"/>
        </w:rPr>
        <w:t>refinance)</w:t>
      </w:r>
    </w:p>
    <w:p w:rsidRPr="000D0FA9" w:rsidR="0013689F" w:rsidRDefault="00000000" w14:paraId="6E81253C" w14:textId="3D899169">
      <w:pPr>
        <w:pStyle w:val="ListParagraph"/>
        <w:numPr>
          <w:ilvl w:val="0"/>
          <w:numId w:val="1"/>
        </w:numPr>
        <w:tabs>
          <w:tab w:val="left" w:pos="830"/>
        </w:tabs>
        <w:spacing w:before="34" w:line="273" w:lineRule="exact"/>
        <w:ind w:left="830" w:hanging="359"/>
      </w:pPr>
      <w:r w:rsidRPr="0033496F">
        <w:t>1076</w:t>
      </w:r>
      <w:r w:rsidRPr="0033496F">
        <w:rPr>
          <w:spacing w:val="-3"/>
        </w:rPr>
        <w:t xml:space="preserve"> </w:t>
      </w:r>
      <w:r w:rsidRPr="0033496F">
        <w:t>Condo</w:t>
      </w:r>
      <w:r w:rsidRPr="0033496F">
        <w:rPr>
          <w:spacing w:val="-5"/>
        </w:rPr>
        <w:t xml:space="preserve"> </w:t>
      </w:r>
      <w:r w:rsidRPr="0033496F">
        <w:t>Cert</w:t>
      </w:r>
      <w:r w:rsidRPr="0033496F">
        <w:rPr>
          <w:spacing w:val="-5"/>
        </w:rPr>
        <w:t xml:space="preserve"> </w:t>
      </w:r>
      <w:r w:rsidRPr="0033496F">
        <w:t>(if</w:t>
      </w:r>
      <w:r w:rsidRPr="0033496F">
        <w:rPr>
          <w:spacing w:val="-3"/>
        </w:rPr>
        <w:t xml:space="preserve"> </w:t>
      </w:r>
      <w:r w:rsidRPr="0033496F" w:rsidR="00C24BF9">
        <w:rPr>
          <w:spacing w:val="-2"/>
        </w:rPr>
        <w:t>required</w:t>
      </w:r>
      <w:r w:rsidRPr="0033496F">
        <w:rPr>
          <w:spacing w:val="-2"/>
        </w:rPr>
        <w:t>)</w:t>
      </w:r>
    </w:p>
    <w:p w:rsidRPr="0033496F" w:rsidR="000D0FA9" w:rsidP="000D0FA9" w:rsidRDefault="000D0FA9" w14:paraId="4F5CFE0C" w14:textId="77777777">
      <w:pPr>
        <w:pStyle w:val="ListParagraph"/>
        <w:tabs>
          <w:tab w:val="left" w:pos="830"/>
        </w:tabs>
        <w:spacing w:before="34" w:line="273" w:lineRule="exact"/>
        <w:ind w:firstLine="0"/>
      </w:pPr>
    </w:p>
    <w:p w:rsidRPr="0033496F" w:rsidR="0013689F" w:rsidP="7636E77D" w:rsidRDefault="00000000" w14:paraId="6B7E724B" w14:textId="77777777" w14:noSpellErr="1">
      <w:pPr>
        <w:pStyle w:val="Heading1"/>
        <w:spacing w:line="250" w:lineRule="exact"/>
        <w:ind w:left="0"/>
        <w:rPr>
          <w:rFonts w:ascii="Calibri" w:hAnsi="Calibri" w:cs="Calibri"/>
          <w:u w:val="none"/>
        </w:rPr>
      </w:pPr>
      <w:r w:rsidRPr="0033496F" w:rsidR="00000000">
        <w:rPr>
          <w:rFonts w:ascii="Calibri" w:hAnsi="Calibri" w:cs="Calibri"/>
          <w:spacing w:val="-5"/>
        </w:rPr>
        <w:t>Income/Assets:</w:t>
      </w:r>
    </w:p>
    <w:p w:rsidRPr="0033496F" w:rsidR="0013689F" w:rsidRDefault="00000000" w14:paraId="5929C702" w14:textId="75E74232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38" w:line="235" w:lineRule="auto"/>
        <w:ind w:right="551"/>
      </w:pPr>
      <w:r w:rsidRPr="0033496F">
        <w:t>Borrower(s)</w:t>
      </w:r>
      <w:r w:rsidRPr="0033496F">
        <w:rPr>
          <w:spacing w:val="-4"/>
        </w:rPr>
        <w:t xml:space="preserve"> </w:t>
      </w:r>
      <w:r w:rsidRPr="0033496F">
        <w:t>must</w:t>
      </w:r>
      <w:r w:rsidRPr="0033496F">
        <w:rPr>
          <w:spacing w:val="-4"/>
        </w:rPr>
        <w:t xml:space="preserve"> </w:t>
      </w:r>
      <w:r w:rsidRPr="0033496F">
        <w:t>provide</w:t>
      </w:r>
      <w:r w:rsidRPr="0033496F">
        <w:rPr>
          <w:spacing w:val="-4"/>
        </w:rPr>
        <w:t xml:space="preserve"> </w:t>
      </w:r>
      <w:r w:rsidRPr="0033496F">
        <w:t>a</w:t>
      </w:r>
      <w:r w:rsidRPr="0033496F">
        <w:rPr>
          <w:spacing w:val="-2"/>
        </w:rPr>
        <w:t xml:space="preserve"> </w:t>
      </w:r>
      <w:r w:rsidRPr="0033496F">
        <w:t>minimum</w:t>
      </w:r>
      <w:r w:rsidRPr="0033496F">
        <w:rPr>
          <w:spacing w:val="-3"/>
        </w:rPr>
        <w:t xml:space="preserve"> </w:t>
      </w:r>
      <w:r w:rsidRPr="0033496F">
        <w:t>3</w:t>
      </w:r>
      <w:r w:rsidRPr="0033496F">
        <w:rPr>
          <w:spacing w:val="-3"/>
        </w:rPr>
        <w:t xml:space="preserve"> </w:t>
      </w:r>
      <w:r w:rsidRPr="0033496F">
        <w:t>months’</w:t>
      </w:r>
      <w:r w:rsidRPr="0033496F">
        <w:rPr>
          <w:spacing w:val="-2"/>
        </w:rPr>
        <w:t xml:space="preserve"> </w:t>
      </w:r>
      <w:r w:rsidRPr="0033496F">
        <w:t>statements</w:t>
      </w:r>
      <w:r w:rsidRPr="0033496F">
        <w:rPr>
          <w:spacing w:val="-2"/>
        </w:rPr>
        <w:t xml:space="preserve"> </w:t>
      </w:r>
      <w:r w:rsidRPr="0033496F">
        <w:t>(90</w:t>
      </w:r>
      <w:r w:rsidRPr="0033496F">
        <w:rPr>
          <w:spacing w:val="-3"/>
        </w:rPr>
        <w:t xml:space="preserve"> </w:t>
      </w:r>
      <w:r w:rsidRPr="0033496F">
        <w:t>days</w:t>
      </w:r>
      <w:r w:rsidRPr="0033496F">
        <w:rPr>
          <w:spacing w:val="-4"/>
        </w:rPr>
        <w:t xml:space="preserve"> </w:t>
      </w:r>
      <w:r w:rsidRPr="0033496F">
        <w:t>seasoning)</w:t>
      </w:r>
      <w:r w:rsidRPr="0033496F">
        <w:rPr>
          <w:spacing w:val="-2"/>
        </w:rPr>
        <w:t xml:space="preserve"> </w:t>
      </w:r>
      <w:r w:rsidRPr="0033496F">
        <w:t>from</w:t>
      </w:r>
      <w:r w:rsidRPr="0033496F">
        <w:rPr>
          <w:spacing w:val="-1"/>
        </w:rPr>
        <w:t xml:space="preserve"> </w:t>
      </w:r>
      <w:r w:rsidRPr="0033496F">
        <w:t>accounts</w:t>
      </w:r>
      <w:r w:rsidRPr="0033496F">
        <w:rPr>
          <w:spacing w:val="-2"/>
        </w:rPr>
        <w:t xml:space="preserve"> </w:t>
      </w:r>
      <w:r w:rsidRPr="0033496F">
        <w:t>being used for assets</w:t>
      </w:r>
    </w:p>
    <w:p w:rsidRPr="0033496F" w:rsidR="0033496F" w:rsidP="0033496F" w:rsidRDefault="0033496F" w14:paraId="1652B9AB" w14:textId="46E71EE9">
      <w:pPr>
        <w:pStyle w:val="BodyText"/>
        <w:numPr>
          <w:ilvl w:val="0"/>
          <w:numId w:val="1"/>
        </w:numPr>
      </w:pPr>
      <w:r w:rsidRPr="0033496F">
        <w:t>Assets</w:t>
      </w:r>
      <w:r w:rsidRPr="0033496F">
        <w:rPr>
          <w:spacing w:val="-2"/>
        </w:rPr>
        <w:t xml:space="preserve"> </w:t>
      </w:r>
      <w:r w:rsidRPr="0033496F">
        <w:t>based</w:t>
      </w:r>
      <w:r w:rsidRPr="0033496F">
        <w:rPr>
          <w:spacing w:val="-5"/>
        </w:rPr>
        <w:t xml:space="preserve"> </w:t>
      </w:r>
      <w:r w:rsidRPr="0033496F">
        <w:t>on</w:t>
      </w:r>
      <w:r w:rsidRPr="0033496F">
        <w:rPr>
          <w:spacing w:val="-3"/>
        </w:rPr>
        <w:t xml:space="preserve"> </w:t>
      </w:r>
      <w:r w:rsidRPr="0033496F">
        <w:t>the</w:t>
      </w:r>
      <w:r w:rsidRPr="0033496F">
        <w:rPr>
          <w:spacing w:val="-1"/>
        </w:rPr>
        <w:t xml:space="preserve"> </w:t>
      </w:r>
      <w:r w:rsidRPr="0033496F">
        <w:t>following</w:t>
      </w:r>
      <w:r w:rsidRPr="0033496F">
        <w:rPr>
          <w:spacing w:val="-3"/>
        </w:rPr>
        <w:t xml:space="preserve"> </w:t>
      </w:r>
      <w:r w:rsidRPr="0033496F">
        <w:t>stated</w:t>
      </w:r>
      <w:r w:rsidRPr="0033496F">
        <w:rPr>
          <w:spacing w:val="-3"/>
        </w:rPr>
        <w:t xml:space="preserve"> </w:t>
      </w:r>
      <w:r w:rsidRPr="0033496F">
        <w:t>percentages</w:t>
      </w:r>
      <w:r w:rsidRPr="0033496F">
        <w:rPr>
          <w:spacing w:val="-4"/>
        </w:rPr>
        <w:t xml:space="preserve"> </w:t>
      </w:r>
      <w:r w:rsidRPr="0033496F">
        <w:t>of</w:t>
      </w:r>
      <w:r w:rsidRPr="0033496F">
        <w:rPr>
          <w:spacing w:val="-2"/>
        </w:rPr>
        <w:t xml:space="preserve"> </w:t>
      </w:r>
      <w:r w:rsidRPr="0033496F">
        <w:t>present</w:t>
      </w:r>
      <w:r w:rsidRPr="0033496F">
        <w:rPr>
          <w:spacing w:val="-4"/>
        </w:rPr>
        <w:t xml:space="preserve"> </w:t>
      </w:r>
      <w:r w:rsidRPr="0033496F">
        <w:t>values</w:t>
      </w:r>
      <w:r w:rsidRPr="0033496F">
        <w:rPr>
          <w:spacing w:val="-4"/>
        </w:rPr>
        <w:t xml:space="preserve"> </w:t>
      </w:r>
      <w:r w:rsidRPr="0033496F">
        <w:t>may</w:t>
      </w:r>
      <w:r w:rsidRPr="0033496F">
        <w:rPr>
          <w:spacing w:val="-3"/>
        </w:rPr>
        <w:t xml:space="preserve"> </w:t>
      </w:r>
      <w:r w:rsidRPr="0033496F">
        <w:t>be</w:t>
      </w:r>
      <w:r w:rsidRPr="0033496F">
        <w:rPr>
          <w:spacing w:val="-1"/>
        </w:rPr>
        <w:t xml:space="preserve"> </w:t>
      </w:r>
      <w:r w:rsidRPr="0033496F">
        <w:t>divided</w:t>
      </w:r>
      <w:r w:rsidRPr="0033496F">
        <w:rPr>
          <w:spacing w:val="-3"/>
        </w:rPr>
        <w:t xml:space="preserve"> </w:t>
      </w:r>
      <w:r w:rsidRPr="0033496F">
        <w:t>by</w:t>
      </w:r>
      <w:r w:rsidRPr="0033496F">
        <w:rPr>
          <w:spacing w:val="-3"/>
        </w:rPr>
        <w:t xml:space="preserve"> </w:t>
      </w:r>
      <w:r w:rsidRPr="0033496F">
        <w:t xml:space="preserve">60 </w:t>
      </w:r>
      <w:r w:rsidRPr="0033496F">
        <w:rPr>
          <w:spacing w:val="-2"/>
        </w:rPr>
        <w:t>months</w:t>
      </w:r>
      <w:r>
        <w:rPr>
          <w:spacing w:val="-2"/>
        </w:rPr>
        <w:t>:</w:t>
      </w:r>
    </w:p>
    <w:p w:rsidRPr="0033496F" w:rsidR="0013689F" w:rsidP="0033496F" w:rsidRDefault="00000000" w14:paraId="16B3C95A" w14:textId="77777777">
      <w:pPr>
        <w:pStyle w:val="ListParagraph"/>
        <w:numPr>
          <w:ilvl w:val="1"/>
          <w:numId w:val="1"/>
        </w:numPr>
        <w:tabs>
          <w:tab w:val="left" w:pos="2271"/>
        </w:tabs>
        <w:spacing w:before="37"/>
      </w:pPr>
      <w:r w:rsidRPr="0033496F">
        <w:t>Checking/savings</w:t>
      </w:r>
      <w:r w:rsidRPr="0033496F">
        <w:rPr>
          <w:spacing w:val="-7"/>
        </w:rPr>
        <w:t xml:space="preserve"> </w:t>
      </w:r>
      <w:r w:rsidRPr="0033496F">
        <w:t>–</w:t>
      </w:r>
      <w:r w:rsidRPr="0033496F">
        <w:rPr>
          <w:spacing w:val="-6"/>
        </w:rPr>
        <w:t xml:space="preserve"> </w:t>
      </w:r>
      <w:r w:rsidRPr="0033496F">
        <w:rPr>
          <w:spacing w:val="-4"/>
        </w:rPr>
        <w:t>100%</w:t>
      </w:r>
    </w:p>
    <w:p w:rsidRPr="0033496F" w:rsidR="0013689F" w:rsidP="0033496F" w:rsidRDefault="00000000" w14:paraId="0A405086" w14:textId="77777777">
      <w:pPr>
        <w:pStyle w:val="ListParagraph"/>
        <w:numPr>
          <w:ilvl w:val="1"/>
          <w:numId w:val="1"/>
        </w:numPr>
        <w:tabs>
          <w:tab w:val="left" w:pos="2271"/>
        </w:tabs>
      </w:pPr>
      <w:r w:rsidRPr="0033496F">
        <w:t>Marketable</w:t>
      </w:r>
      <w:r w:rsidRPr="0033496F">
        <w:rPr>
          <w:spacing w:val="-3"/>
        </w:rPr>
        <w:t xml:space="preserve"> </w:t>
      </w:r>
      <w:r w:rsidRPr="0033496F">
        <w:t>securities</w:t>
      </w:r>
      <w:r w:rsidRPr="0033496F">
        <w:rPr>
          <w:spacing w:val="-4"/>
        </w:rPr>
        <w:t xml:space="preserve"> </w:t>
      </w:r>
      <w:r w:rsidRPr="0033496F">
        <w:t>(no</w:t>
      </w:r>
      <w:r w:rsidRPr="0033496F">
        <w:rPr>
          <w:spacing w:val="-5"/>
        </w:rPr>
        <w:t xml:space="preserve"> </w:t>
      </w:r>
      <w:r w:rsidRPr="0033496F">
        <w:t>options</w:t>
      </w:r>
      <w:r w:rsidRPr="0033496F">
        <w:rPr>
          <w:spacing w:val="-5"/>
        </w:rPr>
        <w:t xml:space="preserve"> </w:t>
      </w:r>
      <w:r w:rsidRPr="0033496F">
        <w:t>or</w:t>
      </w:r>
      <w:r w:rsidRPr="0033496F">
        <w:rPr>
          <w:spacing w:val="-4"/>
        </w:rPr>
        <w:t xml:space="preserve"> </w:t>
      </w:r>
      <w:r w:rsidRPr="0033496F">
        <w:t>unvested</w:t>
      </w:r>
      <w:r w:rsidRPr="0033496F">
        <w:rPr>
          <w:spacing w:val="-6"/>
        </w:rPr>
        <w:t xml:space="preserve"> </w:t>
      </w:r>
      <w:r w:rsidRPr="0033496F">
        <w:t>RSUs)</w:t>
      </w:r>
      <w:r w:rsidRPr="0033496F">
        <w:rPr>
          <w:spacing w:val="-5"/>
        </w:rPr>
        <w:t xml:space="preserve"> </w:t>
      </w:r>
      <w:r w:rsidRPr="0033496F">
        <w:t>–</w:t>
      </w:r>
      <w:r w:rsidRPr="0033496F">
        <w:rPr>
          <w:spacing w:val="-5"/>
        </w:rPr>
        <w:t xml:space="preserve"> </w:t>
      </w:r>
      <w:r w:rsidRPr="0033496F">
        <w:rPr>
          <w:spacing w:val="-4"/>
        </w:rPr>
        <w:t>100%</w:t>
      </w:r>
    </w:p>
    <w:p w:rsidRPr="0033496F" w:rsidR="0013689F" w:rsidP="0033496F" w:rsidRDefault="00000000" w14:paraId="605DDB73" w14:textId="77777777">
      <w:pPr>
        <w:pStyle w:val="ListParagraph"/>
        <w:numPr>
          <w:ilvl w:val="1"/>
          <w:numId w:val="1"/>
        </w:numPr>
        <w:tabs>
          <w:tab w:val="left" w:pos="2271"/>
        </w:tabs>
        <w:ind w:right="116"/>
      </w:pPr>
      <w:r w:rsidRPr="0033496F">
        <w:t>Retirement</w:t>
      </w:r>
      <w:r w:rsidRPr="0033496F">
        <w:rPr>
          <w:spacing w:val="-1"/>
        </w:rPr>
        <w:t xml:space="preserve"> </w:t>
      </w:r>
      <w:r w:rsidRPr="0033496F">
        <w:t>funds</w:t>
      </w:r>
      <w:r w:rsidRPr="0033496F">
        <w:rPr>
          <w:spacing w:val="-2"/>
        </w:rPr>
        <w:t xml:space="preserve"> </w:t>
      </w:r>
      <w:r w:rsidRPr="0033496F">
        <w:t>–</w:t>
      </w:r>
      <w:r w:rsidRPr="0033496F">
        <w:rPr>
          <w:spacing w:val="-4"/>
        </w:rPr>
        <w:t xml:space="preserve"> </w:t>
      </w:r>
      <w:r w:rsidRPr="0033496F">
        <w:t>70%</w:t>
      </w:r>
      <w:r w:rsidRPr="0033496F">
        <w:rPr>
          <w:spacing w:val="-4"/>
        </w:rPr>
        <w:t xml:space="preserve"> </w:t>
      </w:r>
      <w:r w:rsidRPr="0033496F">
        <w:t>of</w:t>
      </w:r>
      <w:r w:rsidRPr="0033496F">
        <w:rPr>
          <w:spacing w:val="-5"/>
        </w:rPr>
        <w:t xml:space="preserve"> </w:t>
      </w:r>
      <w:r w:rsidRPr="0033496F">
        <w:t>accessible</w:t>
      </w:r>
      <w:r w:rsidRPr="0033496F">
        <w:rPr>
          <w:spacing w:val="-4"/>
        </w:rPr>
        <w:t xml:space="preserve"> </w:t>
      </w:r>
      <w:r w:rsidRPr="0033496F">
        <w:t>funds</w:t>
      </w:r>
      <w:r w:rsidRPr="0033496F">
        <w:rPr>
          <w:spacing w:val="-2"/>
        </w:rPr>
        <w:t xml:space="preserve"> </w:t>
      </w:r>
      <w:r w:rsidRPr="0033496F">
        <w:t>unless</w:t>
      </w:r>
      <w:r w:rsidRPr="0033496F">
        <w:rPr>
          <w:spacing w:val="-2"/>
        </w:rPr>
        <w:t xml:space="preserve"> </w:t>
      </w:r>
      <w:r w:rsidRPr="0033496F">
        <w:t>the</w:t>
      </w:r>
      <w:r w:rsidRPr="0033496F">
        <w:rPr>
          <w:spacing w:val="-4"/>
        </w:rPr>
        <w:t xml:space="preserve"> </w:t>
      </w:r>
      <w:r w:rsidRPr="0033496F">
        <w:t>applicant</w:t>
      </w:r>
      <w:r w:rsidRPr="0033496F">
        <w:rPr>
          <w:spacing w:val="-1"/>
        </w:rPr>
        <w:t xml:space="preserve"> </w:t>
      </w:r>
      <w:r w:rsidRPr="0033496F">
        <w:t>is</w:t>
      </w:r>
      <w:r w:rsidRPr="0033496F">
        <w:rPr>
          <w:spacing w:val="-4"/>
        </w:rPr>
        <w:t xml:space="preserve"> </w:t>
      </w:r>
      <w:r w:rsidRPr="0033496F">
        <w:t>of</w:t>
      </w:r>
      <w:r w:rsidRPr="0033496F">
        <w:rPr>
          <w:spacing w:val="-2"/>
        </w:rPr>
        <w:t xml:space="preserve"> </w:t>
      </w:r>
      <w:r w:rsidRPr="0033496F">
        <w:t>retirement</w:t>
      </w:r>
      <w:r w:rsidRPr="0033496F">
        <w:rPr>
          <w:spacing w:val="-6"/>
        </w:rPr>
        <w:t xml:space="preserve"> </w:t>
      </w:r>
      <w:r w:rsidRPr="0033496F">
        <w:t>age,</w:t>
      </w:r>
      <w:r w:rsidRPr="0033496F">
        <w:rPr>
          <w:spacing w:val="-2"/>
        </w:rPr>
        <w:t xml:space="preserve"> </w:t>
      </w:r>
      <w:r w:rsidRPr="0033496F">
        <w:t>then use 80% of accessible funds. If utilizing a retirement account, document the applicant’s ability to access the funds.</w:t>
      </w:r>
    </w:p>
    <w:p w:rsidRPr="0033496F" w:rsidR="0013689F" w:rsidP="0033496F" w:rsidRDefault="00000000" w14:paraId="22F77D4E" w14:textId="77777777">
      <w:pPr>
        <w:pStyle w:val="ListParagraph"/>
        <w:numPr>
          <w:ilvl w:val="0"/>
          <w:numId w:val="1"/>
        </w:numPr>
        <w:tabs>
          <w:tab w:val="left" w:pos="1550"/>
        </w:tabs>
      </w:pPr>
      <w:r w:rsidRPr="0033496F">
        <w:t>Ineligible</w:t>
      </w:r>
      <w:r w:rsidRPr="0033496F">
        <w:rPr>
          <w:spacing w:val="-4"/>
        </w:rPr>
        <w:t xml:space="preserve"> </w:t>
      </w:r>
      <w:r w:rsidRPr="0033496F">
        <w:t>Asset</w:t>
      </w:r>
      <w:r w:rsidRPr="0033496F">
        <w:rPr>
          <w:spacing w:val="-6"/>
        </w:rPr>
        <w:t xml:space="preserve"> </w:t>
      </w:r>
      <w:r w:rsidRPr="0033496F">
        <w:rPr>
          <w:spacing w:val="-2"/>
        </w:rPr>
        <w:t>Types</w:t>
      </w:r>
    </w:p>
    <w:p w:rsidRPr="0033496F" w:rsidR="0013689F" w:rsidP="0033496F" w:rsidRDefault="00000000" w14:paraId="0B8EE398" w14:textId="77777777">
      <w:pPr>
        <w:pStyle w:val="ListParagraph"/>
        <w:numPr>
          <w:ilvl w:val="1"/>
          <w:numId w:val="1"/>
        </w:numPr>
        <w:tabs>
          <w:tab w:val="left" w:pos="2271"/>
        </w:tabs>
        <w:spacing w:before="34"/>
      </w:pPr>
      <w:r w:rsidRPr="0033496F">
        <w:t>Privately</w:t>
      </w:r>
      <w:r w:rsidRPr="0033496F">
        <w:rPr>
          <w:spacing w:val="-6"/>
        </w:rPr>
        <w:t xml:space="preserve"> </w:t>
      </w:r>
      <w:r w:rsidRPr="0033496F">
        <w:t>traded</w:t>
      </w:r>
      <w:r w:rsidRPr="0033496F">
        <w:rPr>
          <w:spacing w:val="-7"/>
        </w:rPr>
        <w:t xml:space="preserve"> </w:t>
      </w:r>
      <w:r w:rsidRPr="0033496F">
        <w:t>or</w:t>
      </w:r>
      <w:r w:rsidRPr="0033496F">
        <w:rPr>
          <w:spacing w:val="-7"/>
        </w:rPr>
        <w:t xml:space="preserve"> </w:t>
      </w:r>
      <w:r w:rsidRPr="0033496F">
        <w:t>restricted/non-vested</w:t>
      </w:r>
      <w:r w:rsidRPr="0033496F">
        <w:rPr>
          <w:spacing w:val="-5"/>
        </w:rPr>
        <w:t xml:space="preserve"> </w:t>
      </w:r>
      <w:r w:rsidRPr="0033496F">
        <w:rPr>
          <w:spacing w:val="-2"/>
        </w:rPr>
        <w:t>stocks</w:t>
      </w:r>
    </w:p>
    <w:p w:rsidRPr="0033496F" w:rsidR="0013689F" w:rsidP="0033496F" w:rsidRDefault="00000000" w14:paraId="03BDF1EC" w14:textId="77777777">
      <w:pPr>
        <w:pStyle w:val="ListParagraph"/>
        <w:numPr>
          <w:ilvl w:val="1"/>
          <w:numId w:val="1"/>
        </w:numPr>
        <w:tabs>
          <w:tab w:val="left" w:pos="2271"/>
        </w:tabs>
      </w:pPr>
      <w:r w:rsidRPr="0033496F">
        <w:t>Business</w:t>
      </w:r>
      <w:r w:rsidRPr="0033496F">
        <w:rPr>
          <w:spacing w:val="-5"/>
        </w:rPr>
        <w:t xml:space="preserve"> </w:t>
      </w:r>
      <w:r w:rsidRPr="0033496F">
        <w:t>assets</w:t>
      </w:r>
      <w:r w:rsidRPr="0033496F">
        <w:rPr>
          <w:spacing w:val="-4"/>
        </w:rPr>
        <w:t xml:space="preserve"> </w:t>
      </w:r>
      <w:r w:rsidRPr="0033496F">
        <w:t>are</w:t>
      </w:r>
      <w:r w:rsidRPr="0033496F">
        <w:rPr>
          <w:spacing w:val="-4"/>
        </w:rPr>
        <w:t xml:space="preserve"> </w:t>
      </w:r>
      <w:r w:rsidRPr="0033496F">
        <w:t>not</w:t>
      </w:r>
      <w:r w:rsidRPr="0033496F">
        <w:rPr>
          <w:spacing w:val="-3"/>
        </w:rPr>
        <w:t xml:space="preserve"> </w:t>
      </w:r>
      <w:r w:rsidRPr="0033496F">
        <w:rPr>
          <w:spacing w:val="-2"/>
        </w:rPr>
        <w:t>allowed</w:t>
      </w:r>
    </w:p>
    <w:p w:rsidRPr="000D0FA9" w:rsidR="0013689F" w:rsidP="0033496F" w:rsidRDefault="00000000" w14:paraId="28F6AAF3" w14:textId="77777777">
      <w:pPr>
        <w:pStyle w:val="ListParagraph"/>
        <w:numPr>
          <w:ilvl w:val="1"/>
          <w:numId w:val="1"/>
        </w:numPr>
        <w:tabs>
          <w:tab w:val="left" w:pos="2272"/>
        </w:tabs>
      </w:pPr>
      <w:r w:rsidRPr="0033496F">
        <w:t>Any</w:t>
      </w:r>
      <w:r w:rsidRPr="0033496F">
        <w:rPr>
          <w:spacing w:val="-5"/>
        </w:rPr>
        <w:t xml:space="preserve"> </w:t>
      </w:r>
      <w:r w:rsidRPr="0033496F">
        <w:t>asset</w:t>
      </w:r>
      <w:r w:rsidRPr="0033496F">
        <w:rPr>
          <w:spacing w:val="-2"/>
        </w:rPr>
        <w:t xml:space="preserve"> </w:t>
      </w:r>
      <w:r w:rsidRPr="0033496F">
        <w:t>which</w:t>
      </w:r>
      <w:r w:rsidRPr="0033496F">
        <w:rPr>
          <w:spacing w:val="-6"/>
        </w:rPr>
        <w:t xml:space="preserve"> </w:t>
      </w:r>
      <w:r w:rsidRPr="0033496F">
        <w:t>produces</w:t>
      </w:r>
      <w:r w:rsidRPr="0033496F">
        <w:rPr>
          <w:spacing w:val="-6"/>
        </w:rPr>
        <w:t xml:space="preserve"> </w:t>
      </w:r>
      <w:r w:rsidRPr="0033496F">
        <w:t>income</w:t>
      </w:r>
      <w:r w:rsidRPr="0033496F">
        <w:rPr>
          <w:spacing w:val="-2"/>
        </w:rPr>
        <w:t xml:space="preserve"> </w:t>
      </w:r>
      <w:r w:rsidRPr="0033496F">
        <w:t>is</w:t>
      </w:r>
      <w:r w:rsidRPr="0033496F">
        <w:rPr>
          <w:spacing w:val="-5"/>
        </w:rPr>
        <w:t xml:space="preserve"> </w:t>
      </w:r>
      <w:r w:rsidRPr="0033496F">
        <w:t>already</w:t>
      </w:r>
      <w:r w:rsidRPr="0033496F">
        <w:rPr>
          <w:spacing w:val="-4"/>
        </w:rPr>
        <w:t xml:space="preserve"> </w:t>
      </w:r>
      <w:r w:rsidRPr="0033496F">
        <w:t>included</w:t>
      </w:r>
      <w:r w:rsidRPr="0033496F">
        <w:rPr>
          <w:spacing w:val="-5"/>
        </w:rPr>
        <w:t xml:space="preserve"> </w:t>
      </w:r>
      <w:r w:rsidRPr="0033496F">
        <w:t>in</w:t>
      </w:r>
      <w:r w:rsidRPr="0033496F">
        <w:rPr>
          <w:spacing w:val="-4"/>
        </w:rPr>
        <w:t xml:space="preserve"> </w:t>
      </w:r>
      <w:r w:rsidRPr="0033496F">
        <w:t>the</w:t>
      </w:r>
      <w:r w:rsidRPr="0033496F">
        <w:rPr>
          <w:spacing w:val="-2"/>
        </w:rPr>
        <w:t xml:space="preserve"> </w:t>
      </w:r>
      <w:r w:rsidRPr="0033496F">
        <w:t>income</w:t>
      </w:r>
      <w:r w:rsidRPr="0033496F">
        <w:rPr>
          <w:spacing w:val="-2"/>
        </w:rPr>
        <w:t xml:space="preserve"> calculation</w:t>
      </w:r>
    </w:p>
    <w:p w:rsidRPr="0033496F" w:rsidR="000D0FA9" w:rsidP="000D0FA9" w:rsidRDefault="000D0FA9" w14:paraId="14B11C6B" w14:textId="77777777">
      <w:pPr>
        <w:pStyle w:val="ListParagraph"/>
        <w:tabs>
          <w:tab w:val="left" w:pos="2272"/>
        </w:tabs>
        <w:ind w:left="1550" w:firstLine="0"/>
      </w:pPr>
    </w:p>
    <w:p w:rsidR="78951968" w:rsidP="7636E77D" w:rsidRDefault="78951968" w14:paraId="0E62D222" w14:textId="5EAFA92B">
      <w:pPr>
        <w:pStyle w:val="Normal"/>
        <w:tabs>
          <w:tab w:val="left" w:leader="none" w:pos="830"/>
        </w:tabs>
        <w:spacing w:before="55"/>
        <w:ind w:left="0" w:hanging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6E77D" w:rsidR="789519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1003</w:t>
      </w:r>
      <w:r w:rsidRPr="7636E77D" w:rsidR="78951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Please leave the income and employment sections of the 1003 blank</w:t>
      </w:r>
    </w:p>
    <w:sectPr w:rsidRPr="0033496F" w:rsidR="0013689F">
      <w:footerReference w:type="default" r:id="rId8"/>
      <w:type w:val="continuous"/>
      <w:pgSz w:w="12240" w:h="15840" w:orient="portrait"/>
      <w:pgMar w:top="720" w:right="740" w:bottom="360" w:left="1060" w:header="0" w:footer="170" w:gutter="0"/>
      <w:pgNumType w:start="1"/>
      <w:cols w:space="720"/>
      <w:headerReference w:type="default" r:id="Rbe054aaf6bdc4b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140" w:rsidRDefault="00C45140" w14:paraId="54A42677" w14:textId="77777777">
      <w:r>
        <w:separator/>
      </w:r>
    </w:p>
  </w:endnote>
  <w:endnote w:type="continuationSeparator" w:id="0">
    <w:p w:rsidR="00C45140" w:rsidRDefault="00C45140" w14:paraId="04DF2D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3689F" w:rsidP="7636E77D" w:rsidRDefault="0033496F" w14:paraId="4597ABBC" w14:textId="468042DE" w14:noSpellErr="1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E94E280" wp14:editId="06CFA2A6">
              <wp:simplePos x="0" y="0"/>
              <wp:positionH relativeFrom="page">
                <wp:posOffset>731012</wp:posOffset>
              </wp:positionH>
              <wp:positionV relativeFrom="page">
                <wp:posOffset>9811004</wp:posOffset>
              </wp:positionV>
              <wp:extent cx="202183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89F" w:rsidRDefault="0013689F" w14:paraId="6FC17F05" w14:textId="77777777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style="position:absolute;margin-left:57.55pt;margin-top:772.5pt;width:159.2pt;height:13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" w14:anchorId="7E94E280">
              <v:textbox inset="0,0,0,0">
                <w:txbxContent>
                  <w:p w:rsidR="0013689F" w:rsidRDefault="0013689F" w14:paraId="6FC17F05" w14:textId="77777777">
                    <w:pPr>
                      <w:pStyle w:val="BodyText"/>
                      <w:spacing w:line="245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140" w:rsidRDefault="00C45140" w14:paraId="51B319B4" w14:textId="77777777">
      <w:r>
        <w:separator/>
      </w:r>
    </w:p>
  </w:footnote>
  <w:footnote w:type="continuationSeparator" w:id="0">
    <w:p w:rsidR="00C45140" w:rsidRDefault="00C45140" w14:paraId="6799D51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636E77D" w:rsidTr="7636E77D" w14:paraId="709FA795">
      <w:trPr>
        <w:trHeight w:val="300"/>
      </w:trPr>
      <w:tc>
        <w:tcPr>
          <w:tcW w:w="3480" w:type="dxa"/>
          <w:tcMar/>
        </w:tcPr>
        <w:p w:rsidR="7636E77D" w:rsidP="7636E77D" w:rsidRDefault="7636E77D" w14:paraId="66EA142A" w14:textId="74881AC6">
          <w:pPr>
            <w:pStyle w:val="Header"/>
            <w:bidi w:val="0"/>
            <w:ind w:left="-115"/>
            <w:jc w:val="left"/>
          </w:pPr>
        </w:p>
      </w:tc>
      <w:tc>
        <w:tcPr>
          <w:tcW w:w="3480" w:type="dxa"/>
          <w:tcMar/>
        </w:tcPr>
        <w:p w:rsidR="7636E77D" w:rsidP="7636E77D" w:rsidRDefault="7636E77D" w14:paraId="336CF6AC" w14:textId="1FE88D7E">
          <w:pPr>
            <w:pStyle w:val="Header"/>
            <w:bidi w:val="0"/>
            <w:jc w:val="center"/>
          </w:pPr>
        </w:p>
      </w:tc>
      <w:tc>
        <w:tcPr>
          <w:tcW w:w="3480" w:type="dxa"/>
          <w:tcMar/>
        </w:tcPr>
        <w:p w:rsidR="7636E77D" w:rsidP="7636E77D" w:rsidRDefault="7636E77D" w14:paraId="4BE51B4C" w14:textId="4F2B07EE">
          <w:pPr>
            <w:pStyle w:val="Header"/>
            <w:bidi w:val="0"/>
            <w:ind w:right="-115"/>
            <w:jc w:val="right"/>
          </w:pPr>
        </w:p>
      </w:tc>
    </w:tr>
  </w:tbl>
  <w:p w:rsidR="7636E77D" w:rsidP="7636E77D" w:rsidRDefault="7636E77D" w14:paraId="4B314AE2" w14:textId="7BA4658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7da0ab4f"/>
    <w:multiLevelType xmlns:w="http://schemas.openxmlformats.org/wordprocessingml/2006/main" w:val="hybridMultilevel"/>
    <w:lvl xmlns:w="http://schemas.openxmlformats.org/wordprocessingml/2006/main" w:ilvl="0">
      <w:numFmt w:val="bullet"/>
      <w:lvlText w:val="o"/>
      <w:lvlJc w:val="left"/>
      <w:pPr>
        <w:ind w:left="831" w:hanging="361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24351"/>
    <w:multiLevelType w:val="hybridMultilevel"/>
    <w:tmpl w:val="AEA2F906"/>
    <w:lvl w:ilvl="0" w:tplc="885825DA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50" w:hanging="360"/>
      </w:pPr>
      <w:rPr>
        <w:rFonts w:hint="default" w:ascii="Wingdings" w:hAnsi="Wingdings"/>
      </w:rPr>
    </w:lvl>
    <w:lvl w:ilvl="2" w:tplc="14C06C0E">
      <w:numFmt w:val="bullet"/>
      <w:lvlText w:val=""/>
      <w:lvlJc w:val="left"/>
      <w:pPr>
        <w:ind w:left="22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792B58E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765628C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CF8CB7A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FCB4192C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FDF420C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38044998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 w16cid:durableId="10810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F"/>
    <w:rsid w:val="00000000"/>
    <w:rsid w:val="000D0FA9"/>
    <w:rsid w:val="0013689F"/>
    <w:rsid w:val="001B26F8"/>
    <w:rsid w:val="0024749E"/>
    <w:rsid w:val="002F724C"/>
    <w:rsid w:val="0033496F"/>
    <w:rsid w:val="003B08A0"/>
    <w:rsid w:val="005B20FC"/>
    <w:rsid w:val="006429A4"/>
    <w:rsid w:val="00703C9C"/>
    <w:rsid w:val="007E243C"/>
    <w:rsid w:val="00C24BF9"/>
    <w:rsid w:val="00C45140"/>
    <w:rsid w:val="11049808"/>
    <w:rsid w:val="7636E77D"/>
    <w:rsid w:val="77CD83EF"/>
    <w:rsid w:val="78951968"/>
    <w:rsid w:val="7DBB49B1"/>
    <w:rsid w:val="7F31B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B2B63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hAnsi="Arial" w:eastAsia="Arial" w:cs="Arial"/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1" w:hanging="359"/>
    </w:pPr>
  </w:style>
  <w:style w:type="paragraph" w:styleId="Title">
    <w:name w:val="Title"/>
    <w:basedOn w:val="Normal"/>
    <w:uiPriority w:val="10"/>
    <w:qFormat/>
    <w:pPr>
      <w:spacing w:before="34"/>
      <w:ind w:left="5472"/>
    </w:pPr>
    <w:rPr>
      <w:rFonts w:ascii="Teodor Thin" w:hAnsi="Teodor Thin" w:eastAsia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1"/>
      <w:ind w:left="830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24BF9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33496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496F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33496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496F"/>
    <w:rPr>
      <w:rFonts w:ascii="Calibri" w:hAnsi="Calibri" w:eastAsia="Calibri" w:cs="Calibr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be054aaf6bdc4b3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Tiffany Sypraseuth</dc:creator>
  <dc:description/>
  <lastModifiedBy>Ryan Walsh</lastModifiedBy>
  <revision>5</revision>
  <dcterms:created xsi:type="dcterms:W3CDTF">2024-10-21T23:40:00.0000000Z</dcterms:created>
  <dcterms:modified xsi:type="dcterms:W3CDTF">2025-02-21T23:02:53.2175129Z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7b7bec1b9917291e66857ebd3391ff582cf00125dcd24c000a8198d39950defd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